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64" w:rsidRPr="002E438B" w:rsidRDefault="004A7664" w:rsidP="004A7664">
      <w:pPr>
        <w:rPr>
          <w:rStyle w:val="Siln"/>
          <w:sz w:val="28"/>
          <w:szCs w:val="28"/>
        </w:rPr>
      </w:pPr>
      <w:r w:rsidRPr="002E438B">
        <w:rPr>
          <w:rStyle w:val="Siln"/>
          <w:sz w:val="28"/>
          <w:szCs w:val="28"/>
        </w:rPr>
        <w:t>ČMZRB schválila první žádosti o úvěr COVID I</w:t>
      </w:r>
    </w:p>
    <w:p w:rsidR="004A7664" w:rsidRPr="002E438B" w:rsidRDefault="004A7664" w:rsidP="004A7664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E438B">
        <w:rPr>
          <w:rStyle w:val="Siln"/>
          <w:rFonts w:ascii="Times New Roman" w:hAnsi="Times New Roman" w:cs="Times New Roman"/>
          <w:sz w:val="24"/>
          <w:szCs w:val="24"/>
        </w:rPr>
        <w:t>Českomoravská záruční a rozvojová banka (ČMZRB) schválila první žádosti malých a středních podnikatelů o bezúročný úvěr z programu COVID I v </w:t>
      </w:r>
      <w:r w:rsidRPr="003538D2">
        <w:rPr>
          <w:rStyle w:val="Siln"/>
          <w:rFonts w:ascii="Times New Roman" w:hAnsi="Times New Roman" w:cs="Times New Roman"/>
          <w:sz w:val="24"/>
          <w:szCs w:val="24"/>
        </w:rPr>
        <w:t xml:space="preserve">objemu </w:t>
      </w:r>
      <w:r>
        <w:rPr>
          <w:rStyle w:val="Siln"/>
          <w:rFonts w:ascii="Times New Roman" w:hAnsi="Times New Roman" w:cs="Times New Roman"/>
          <w:sz w:val="24"/>
          <w:szCs w:val="24"/>
        </w:rPr>
        <w:t>90</w:t>
      </w:r>
      <w:r w:rsidRPr="003538D2">
        <w:rPr>
          <w:rStyle w:val="Siln"/>
          <w:rFonts w:ascii="Times New Roman" w:hAnsi="Times New Roman" w:cs="Times New Roman"/>
          <w:sz w:val="24"/>
          <w:szCs w:val="24"/>
        </w:rPr>
        <w:t xml:space="preserve"> mil</w:t>
      </w:r>
      <w:r w:rsidRPr="002E438B">
        <w:rPr>
          <w:rStyle w:val="Siln"/>
          <w:rFonts w:ascii="Times New Roman" w:hAnsi="Times New Roman" w:cs="Times New Roman"/>
          <w:sz w:val="24"/>
          <w:szCs w:val="24"/>
        </w:rPr>
        <w:t xml:space="preserve">. Kč. </w:t>
      </w:r>
      <w:r w:rsidRPr="003538D2">
        <w:rPr>
          <w:rStyle w:val="Siln"/>
          <w:rFonts w:ascii="Times New Roman" w:hAnsi="Times New Roman" w:cs="Times New Roman"/>
          <w:sz w:val="24"/>
          <w:szCs w:val="24"/>
        </w:rPr>
        <w:t>St</w:t>
      </w:r>
      <w:r>
        <w:rPr>
          <w:rStyle w:val="Siln"/>
          <w:rFonts w:ascii="Times New Roman" w:hAnsi="Times New Roman" w:cs="Times New Roman"/>
          <w:sz w:val="24"/>
          <w:szCs w:val="24"/>
        </w:rPr>
        <w:t>alo se tak díky spolupráci s Ministerstvem průmyslu a obchodu (MPO)</w:t>
      </w:r>
      <w:r w:rsidRPr="003538D2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2E438B">
        <w:rPr>
          <w:rStyle w:val="Siln"/>
          <w:rFonts w:ascii="Times New Roman" w:hAnsi="Times New Roman" w:cs="Times New Roman"/>
          <w:sz w:val="24"/>
          <w:szCs w:val="24"/>
        </w:rPr>
        <w:t xml:space="preserve">ještě před původně plánovaným termínem </w:t>
      </w:r>
      <w:r>
        <w:rPr>
          <w:rStyle w:val="Siln"/>
          <w:rFonts w:ascii="Times New Roman" w:hAnsi="Times New Roman" w:cs="Times New Roman"/>
          <w:sz w:val="24"/>
          <w:szCs w:val="24"/>
        </w:rPr>
        <w:t>zahájení</w:t>
      </w:r>
      <w:r w:rsidRPr="002E438B">
        <w:rPr>
          <w:rStyle w:val="Siln"/>
          <w:rFonts w:ascii="Times New Roman" w:hAnsi="Times New Roman" w:cs="Times New Roman"/>
          <w:sz w:val="24"/>
          <w:szCs w:val="24"/>
        </w:rPr>
        <w:t xml:space="preserve"> tohoto programu, kterým měl</w:t>
      </w:r>
      <w:r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2E438B">
        <w:rPr>
          <w:rStyle w:val="Siln"/>
          <w:rFonts w:ascii="Times New Roman" w:hAnsi="Times New Roman" w:cs="Times New Roman"/>
          <w:sz w:val="24"/>
          <w:szCs w:val="24"/>
        </w:rPr>
        <w:t xml:space="preserve"> být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středa </w:t>
      </w:r>
      <w:r w:rsidRPr="002E438B">
        <w:rPr>
          <w:rStyle w:val="Siln"/>
          <w:rFonts w:ascii="Times New Roman" w:hAnsi="Times New Roman" w:cs="Times New Roman"/>
          <w:sz w:val="24"/>
          <w:szCs w:val="24"/>
        </w:rPr>
        <w:t xml:space="preserve">1. dubna. Díky uspíšení startu programu tak první podnikatelé již začínají čerpat prostředky k úhradě svých provozních výdajů.  </w:t>
      </w:r>
    </w:p>
    <w:p w:rsidR="004A7664" w:rsidRPr="0097775E" w:rsidRDefault="004A7664" w:rsidP="004A7664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>Nejčastěji tito drobní, malí nebo středně velcí podnikatelé využijí prostředky k úhradě mezd, dále pak nájemného, nákladů na energie či pořízení zásob. „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První podniky, které jsme podpořili, jsou z různých oborů. Jde například o firmy působící ve strojírenství, stavebnictví, textilním průmyslu, zdravotnictví, maloobchodu a velkoobchodu a služeb. Dále jsou mezi nimi i podniky navázané na gastronomii,“ </w:t>
      </w: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>vyjmenovává Jiří Jirásek, předseda představenstva a generální ředitel ČMZRB.</w:t>
      </w:r>
    </w:p>
    <w:p w:rsidR="004A7664" w:rsidRPr="0097775E" w:rsidRDefault="004A7664" w:rsidP="004A7664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Co se regionů týče, tak podpora směřuje napříč celou Českou republikou. 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„První podpoření podnikatelé, v drtivé většině jde malé podniky, jsou z Ostravska, Šumperska, Olomoucka, Zlínska, Plzeňska, Semilska, Královéhradecka, Táborska, Mělnicka a také z Prahy,“</w:t>
      </w: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uvádí Jiří Jirásek a dodává: 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„Nejčastěji těmto podnikatelům bude vyplacena podpora v nižších řádech jednotek milionů korun.“</w:t>
      </w:r>
    </w:p>
    <w:p w:rsidR="004A7664" w:rsidRPr="0097775E" w:rsidRDefault="004A7664" w:rsidP="004A7664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>Úvěrový program COVID I měl být původně spu</w:t>
      </w:r>
      <w:bookmarkStart w:id="0" w:name="_GoBack"/>
      <w:bookmarkEnd w:id="0"/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štěn 1. dubna. 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„Protože chápeme vážnost situace, řada podnikatelů nemůže na podporu dlouho čekat, podařilo se nám s MPO zahájit podporu se 14denním předstihem a díky usilovné práci našich lidí začít poskytovat bezúročné úvěry firmám už na konci března,“</w:t>
      </w: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říká Jiří Jirásek a dodává: 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„Naši obchodní pracovníci, jejichž řady postupně doplňujeme a posilujeme o externí pracovníky, včetně například zaměstnanců </w:t>
      </w:r>
      <w:proofErr w:type="spellStart"/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CzechInvestu</w:t>
      </w:r>
      <w:proofErr w:type="spellEnd"/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, zpracovávají další došlé žádosti, abychom v co nejkratší možné době podpořili co největší množství podnikatelů. </w:t>
      </w:r>
      <w:r w:rsidRPr="0097775E">
        <w:rPr>
          <w:rStyle w:val="Siln"/>
          <w:rFonts w:ascii="Times New Roman" w:hAnsi="Times New Roman" w:cs="Times New Roman"/>
          <w:b w:val="0"/>
          <w:i/>
          <w:iCs/>
          <w:sz w:val="24"/>
          <w:szCs w:val="24"/>
        </w:rPr>
        <w:t>Ne všechny podané žádosti ale splňují kritéria programu COVID I. V takových případech bohužel není možné žádosti vyhovět.</w:t>
      </w:r>
      <w:r w:rsidRPr="0097775E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“ </w:t>
      </w:r>
    </w:p>
    <w:p w:rsidR="004A7664" w:rsidRPr="0097775E" w:rsidRDefault="004A7664" w:rsidP="004A7664">
      <w:pPr>
        <w:jc w:val="both"/>
        <w:rPr>
          <w:iCs/>
          <w:sz w:val="24"/>
          <w:szCs w:val="24"/>
        </w:rPr>
      </w:pPr>
      <w:r w:rsidRPr="0097775E">
        <w:rPr>
          <w:rStyle w:val="Siln"/>
          <w:rFonts w:ascii="Times New Roman" w:hAnsi="Times New Roman" w:cs="Times New Roman"/>
          <w:b w:val="0"/>
          <w:sz w:val="24"/>
          <w:szCs w:val="24"/>
        </w:rPr>
        <w:t>Vedle toho finalizujeme přípravy navazujícího záručního programu COVID II, k jehož vyhlášení dojde již v pondělí, 30. března.</w:t>
      </w:r>
    </w:p>
    <w:p w:rsidR="00213BF9" w:rsidRPr="0097775E" w:rsidRDefault="00213BF9">
      <w:pPr>
        <w:rPr>
          <w:rFonts w:eastAsia="Times New Roman" w:cs="Times New Roman"/>
          <w:sz w:val="24"/>
          <w:szCs w:val="24"/>
          <w:lang w:eastAsia="cs-CZ"/>
        </w:rPr>
      </w:pPr>
      <w:r w:rsidRPr="0097775E">
        <w:br w:type="page"/>
      </w:r>
    </w:p>
    <w:p w:rsidR="00212CE7" w:rsidRPr="00125DED" w:rsidRDefault="00212CE7" w:rsidP="00212CE7">
      <w:pPr>
        <w:pStyle w:val="Normlnweb"/>
        <w:spacing w:before="360" w:beforeAutospacing="0" w:after="240" w:afterAutospacing="0" w:line="217" w:lineRule="atLeast"/>
        <w:jc w:val="center"/>
        <w:rPr>
          <w:rFonts w:asciiTheme="minorHAnsi" w:hAnsiTheme="minorHAnsi"/>
        </w:rPr>
      </w:pPr>
      <w:r w:rsidRPr="00125DED">
        <w:rPr>
          <w:rFonts w:asciiTheme="minorHAnsi" w:hAnsiTheme="minorHAnsi"/>
        </w:rPr>
        <w:lastRenderedPageBreak/>
        <w:t>***</w:t>
      </w:r>
    </w:p>
    <w:p w:rsidR="00146952" w:rsidRDefault="00212CE7" w:rsidP="00BC69DE">
      <w:pPr>
        <w:jc w:val="both"/>
        <w:rPr>
          <w:sz w:val="24"/>
          <w:szCs w:val="24"/>
        </w:rPr>
      </w:pPr>
      <w:r w:rsidRPr="003332A2">
        <w:rPr>
          <w:b/>
          <w:i/>
          <w:sz w:val="24"/>
          <w:szCs w:val="24"/>
        </w:rPr>
        <w:t>Českomoravská záruční a rozvojová banka, a.s.</w:t>
      </w:r>
      <w:r w:rsidRPr="003332A2">
        <w:rPr>
          <w:sz w:val="24"/>
          <w:szCs w:val="24"/>
        </w:rPr>
        <w:t xml:space="preserve">, je </w:t>
      </w:r>
      <w:r w:rsidR="00C37916" w:rsidRPr="003332A2">
        <w:rPr>
          <w:sz w:val="24"/>
          <w:szCs w:val="24"/>
        </w:rPr>
        <w:t xml:space="preserve">národní </w:t>
      </w:r>
      <w:r w:rsidRPr="003332A2">
        <w:rPr>
          <w:sz w:val="24"/>
          <w:szCs w:val="24"/>
        </w:rPr>
        <w:t xml:space="preserve">rozvojovou bankou České republiky. </w:t>
      </w:r>
      <w:r w:rsidR="003353D3" w:rsidRPr="003353D3">
        <w:rPr>
          <w:sz w:val="24"/>
          <w:szCs w:val="24"/>
        </w:rPr>
        <w:t xml:space="preserve">Jejím cílem je přispět a podílet se na podpoře hospodářského a sociálního rozvoje prostřednictvím poskytování finančních produktů, zejména v oblasti malého a středního podnikání, rozvoje infrastruktury a dalších sektorech ekonomiky. </w:t>
      </w:r>
      <w:r w:rsidRPr="003332A2">
        <w:rPr>
          <w:sz w:val="24"/>
          <w:szCs w:val="24"/>
        </w:rPr>
        <w:t xml:space="preserve"> Jejím jediným akcionářem je Česká republika zastoupená Ministerstvem průmyslu a obchodu, Ministerstvem financí a Ministerstvem pro místní rozvoj. S využitím prostředků státního rozpočtu, rozpočtu krajů a evropských fondů banka poskytuje podpor</w:t>
      </w:r>
      <w:r w:rsidR="003648BA" w:rsidRPr="003332A2">
        <w:rPr>
          <w:sz w:val="24"/>
          <w:szCs w:val="24"/>
        </w:rPr>
        <w:t>u</w:t>
      </w:r>
      <w:r w:rsidRPr="003332A2">
        <w:rPr>
          <w:sz w:val="24"/>
          <w:szCs w:val="24"/>
        </w:rPr>
        <w:t xml:space="preserve"> formou záruk a zvýhodněných úvěrů</w:t>
      </w:r>
      <w:r w:rsidR="003353D3">
        <w:rPr>
          <w:sz w:val="24"/>
          <w:szCs w:val="24"/>
        </w:rPr>
        <w:t xml:space="preserve"> a </w:t>
      </w:r>
      <w:r w:rsidR="003353D3" w:rsidRPr="003353D3">
        <w:rPr>
          <w:sz w:val="24"/>
          <w:szCs w:val="24"/>
        </w:rPr>
        <w:t>doplňuje tak nabídku bankovních a investičních produktů na trhu</w:t>
      </w:r>
      <w:r w:rsidRPr="003332A2">
        <w:rPr>
          <w:sz w:val="24"/>
          <w:szCs w:val="24"/>
        </w:rPr>
        <w:t xml:space="preserve">. Banka </w:t>
      </w:r>
      <w:r w:rsidR="009110B0">
        <w:rPr>
          <w:sz w:val="24"/>
          <w:szCs w:val="24"/>
        </w:rPr>
        <w:t xml:space="preserve">v roce 2019 </w:t>
      </w:r>
      <w:r w:rsidR="00263024" w:rsidRPr="00524FAB">
        <w:rPr>
          <w:sz w:val="24"/>
          <w:szCs w:val="24"/>
        </w:rPr>
        <w:t xml:space="preserve">svými produkty podpořila realizaci </w:t>
      </w:r>
      <w:r w:rsidR="00524FAB">
        <w:rPr>
          <w:sz w:val="24"/>
          <w:szCs w:val="24"/>
        </w:rPr>
        <w:t xml:space="preserve">téměř </w:t>
      </w:r>
      <w:r w:rsidR="00263024" w:rsidRPr="00524FAB">
        <w:rPr>
          <w:sz w:val="24"/>
          <w:szCs w:val="24"/>
        </w:rPr>
        <w:t>6 </w:t>
      </w:r>
      <w:r w:rsidR="00524FAB">
        <w:rPr>
          <w:sz w:val="24"/>
          <w:szCs w:val="24"/>
        </w:rPr>
        <w:t>200</w:t>
      </w:r>
      <w:r w:rsidR="00263024" w:rsidRPr="00524FAB">
        <w:rPr>
          <w:sz w:val="24"/>
          <w:szCs w:val="24"/>
        </w:rPr>
        <w:t xml:space="preserve"> podnikatelských projektů v objemu 16,3 mld. Kč.</w:t>
      </w:r>
    </w:p>
    <w:p w:rsidR="00146952" w:rsidRDefault="00146952">
      <w:pPr>
        <w:rPr>
          <w:sz w:val="24"/>
          <w:szCs w:val="24"/>
        </w:rPr>
      </w:pPr>
    </w:p>
    <w:p w:rsidR="00146952" w:rsidRDefault="00146952">
      <w:pPr>
        <w:rPr>
          <w:sz w:val="24"/>
          <w:szCs w:val="24"/>
        </w:rPr>
      </w:pPr>
    </w:p>
    <w:p w:rsidR="00146952" w:rsidRDefault="00146952">
      <w:pPr>
        <w:rPr>
          <w:sz w:val="24"/>
          <w:szCs w:val="24"/>
        </w:rPr>
      </w:pPr>
    </w:p>
    <w:p w:rsidR="00375155" w:rsidRDefault="00375155" w:rsidP="00375155">
      <w:pPr>
        <w:pStyle w:val="Zpat"/>
        <w:spacing w:after="120"/>
      </w:pPr>
    </w:p>
    <w:sectPr w:rsidR="00375155" w:rsidSect="006077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F3DB8" w16cid:durableId="21F8ED96"/>
  <w16cid:commentId w16cid:paraId="5238E659" w16cid:durableId="21F8E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0E" w:rsidRDefault="00FA490E" w:rsidP="00212CE7">
      <w:pPr>
        <w:spacing w:after="0" w:line="240" w:lineRule="auto"/>
      </w:pPr>
      <w:r>
        <w:separator/>
      </w:r>
    </w:p>
  </w:endnote>
  <w:endnote w:type="continuationSeparator" w:id="0">
    <w:p w:rsidR="00FA490E" w:rsidRDefault="00FA490E" w:rsidP="0021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F9" w:rsidRPr="00DF0459" w:rsidRDefault="00213BF9" w:rsidP="00213BF9">
    <w:pPr>
      <w:pStyle w:val="Zpat"/>
      <w:spacing w:after="120"/>
    </w:pPr>
    <w:r w:rsidRPr="00DF0459">
      <w:t>Kontakt:</w:t>
    </w:r>
  </w:p>
  <w:p w:rsidR="00213BF9" w:rsidRPr="00DF0459" w:rsidRDefault="00213BF9" w:rsidP="00213BF9">
    <w:pPr>
      <w:pStyle w:val="Zpat"/>
      <w:rPr>
        <w:b/>
      </w:rPr>
    </w:pPr>
    <w:r>
      <w:rPr>
        <w:b/>
      </w:rPr>
      <w:t>Ing. Marie Lafantová</w:t>
    </w:r>
  </w:p>
  <w:p w:rsidR="00213BF9" w:rsidRDefault="00213BF9" w:rsidP="00213BF9">
    <w:pPr>
      <w:pStyle w:val="Zpat"/>
      <w:rPr>
        <w:i/>
      </w:rPr>
    </w:pPr>
    <w:r w:rsidRPr="00DF0459">
      <w:rPr>
        <w:i/>
      </w:rPr>
      <w:t xml:space="preserve">Specialista pro styk s veřejností </w:t>
    </w:r>
  </w:p>
  <w:p w:rsidR="00213BF9" w:rsidRDefault="00213BF9" w:rsidP="00213BF9">
    <w:pPr>
      <w:pStyle w:val="Zpat"/>
      <w:spacing w:before="120"/>
    </w:pPr>
    <w:r w:rsidRPr="00F84F2D">
      <w:t>Českomoravská záruční a rozvojová banka</w:t>
    </w:r>
    <w:r>
      <w:t>, a. s.</w:t>
    </w:r>
  </w:p>
  <w:p w:rsidR="00213BF9" w:rsidRPr="00F84F2D" w:rsidRDefault="00213BF9" w:rsidP="00213BF9">
    <w:pPr>
      <w:pStyle w:val="Zpat"/>
    </w:pPr>
    <w:r w:rsidRPr="0004396E">
      <w:t>Jeruzalémská 964/4, 110 00 Praha 1</w:t>
    </w:r>
  </w:p>
  <w:p w:rsidR="00213BF9" w:rsidRPr="00DF0459" w:rsidRDefault="00213BF9" w:rsidP="00213BF9">
    <w:pPr>
      <w:pStyle w:val="Zpat"/>
      <w:spacing w:before="120"/>
    </w:pPr>
    <w:r>
      <w:t xml:space="preserve">T: </w:t>
    </w:r>
    <w:r w:rsidRPr="00DF0459">
      <w:t>+420</w:t>
    </w:r>
    <w:r>
      <w:t> 255 721 476, M: +420 770</w:t>
    </w:r>
    <w:r w:rsidRPr="00F84F2D">
      <w:rPr>
        <w:noProof/>
      </w:rPr>
      <w:t xml:space="preserve"> </w:t>
    </w:r>
    <w:r w:rsidRPr="00F84F2D">
      <w:t>105 466</w:t>
    </w:r>
  </w:p>
  <w:p w:rsidR="00213BF9" w:rsidRDefault="00FA490E" w:rsidP="00213BF9">
    <w:pPr>
      <w:pStyle w:val="Zpat"/>
    </w:pPr>
    <w:hyperlink r:id="rId1" w:history="1">
      <w:r w:rsidR="00213BF9" w:rsidRPr="00D82BE5">
        <w:rPr>
          <w:rStyle w:val="Hypertextovodkaz"/>
        </w:rPr>
        <w:t>lafantova@cmzrb.cz</w:t>
      </w:r>
    </w:hyperlink>
    <w:r w:rsidR="00213BF9">
      <w:t xml:space="preserve">, </w:t>
    </w:r>
    <w:hyperlink r:id="rId2" w:history="1">
      <w:r w:rsidR="00213BF9" w:rsidRPr="00F84F2D">
        <w:rPr>
          <w:rStyle w:val="Hypertextovodkaz"/>
        </w:rPr>
        <w:t>www.cmzrb.cz</w:t>
      </w:r>
    </w:hyperlink>
  </w:p>
  <w:p w:rsidR="00213BF9" w:rsidRDefault="00213BF9" w:rsidP="00213BF9">
    <w:pPr>
      <w:pStyle w:val="Zpat"/>
    </w:pPr>
  </w:p>
  <w:p w:rsidR="00213BF9" w:rsidRDefault="00213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12" w:rsidRDefault="00D26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0E" w:rsidRDefault="00FA490E" w:rsidP="00212CE7">
      <w:pPr>
        <w:spacing w:after="0" w:line="240" w:lineRule="auto"/>
      </w:pPr>
      <w:r>
        <w:separator/>
      </w:r>
    </w:p>
  </w:footnote>
  <w:footnote w:type="continuationSeparator" w:id="0">
    <w:p w:rsidR="00FA490E" w:rsidRDefault="00FA490E" w:rsidP="0021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EF" w:rsidRDefault="002025EF" w:rsidP="00212CE7">
    <w:pPr>
      <w:pStyle w:val="Zhlav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EF" w:rsidRPr="00DF0459" w:rsidRDefault="002025EF" w:rsidP="00792B7E">
    <w:pPr>
      <w:pStyle w:val="Zhlav"/>
    </w:pPr>
    <w:r w:rsidRPr="00DE5002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E850375" wp14:editId="3FE25D65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885950" cy="460375"/>
          <wp:effectExtent l="0" t="0" r="0" b="0"/>
          <wp:wrapNone/>
          <wp:docPr id="1" name="obrázek 1" descr="Výsledek obrázku pro logo čmz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čmz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0883"/>
    <w:multiLevelType w:val="hybridMultilevel"/>
    <w:tmpl w:val="88E06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C33"/>
    <w:multiLevelType w:val="hybridMultilevel"/>
    <w:tmpl w:val="C6424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6964"/>
    <w:multiLevelType w:val="hybridMultilevel"/>
    <w:tmpl w:val="D0ACF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D8"/>
    <w:rsid w:val="00006FC2"/>
    <w:rsid w:val="00013D55"/>
    <w:rsid w:val="000372D4"/>
    <w:rsid w:val="00041AB4"/>
    <w:rsid w:val="0004615F"/>
    <w:rsid w:val="00046B67"/>
    <w:rsid w:val="000477AC"/>
    <w:rsid w:val="00062539"/>
    <w:rsid w:val="0006571E"/>
    <w:rsid w:val="000853E8"/>
    <w:rsid w:val="00086DE7"/>
    <w:rsid w:val="00093350"/>
    <w:rsid w:val="0009557E"/>
    <w:rsid w:val="000B0302"/>
    <w:rsid w:val="000B483E"/>
    <w:rsid w:val="000B63D3"/>
    <w:rsid w:val="000B6AEF"/>
    <w:rsid w:val="000B7BAC"/>
    <w:rsid w:val="000C28CF"/>
    <w:rsid w:val="000C7858"/>
    <w:rsid w:val="000E53A0"/>
    <w:rsid w:val="000F511D"/>
    <w:rsid w:val="001014E6"/>
    <w:rsid w:val="0011447B"/>
    <w:rsid w:val="00136D42"/>
    <w:rsid w:val="00144579"/>
    <w:rsid w:val="00146952"/>
    <w:rsid w:val="00154623"/>
    <w:rsid w:val="00165440"/>
    <w:rsid w:val="00172BE3"/>
    <w:rsid w:val="00175891"/>
    <w:rsid w:val="001767F0"/>
    <w:rsid w:val="001876CC"/>
    <w:rsid w:val="001903FE"/>
    <w:rsid w:val="00192A0D"/>
    <w:rsid w:val="001934F7"/>
    <w:rsid w:val="001B091E"/>
    <w:rsid w:val="001B1DC8"/>
    <w:rsid w:val="001B2E09"/>
    <w:rsid w:val="001C1F62"/>
    <w:rsid w:val="001D073A"/>
    <w:rsid w:val="001D6CCB"/>
    <w:rsid w:val="001E160D"/>
    <w:rsid w:val="001E3DB4"/>
    <w:rsid w:val="001F0CA1"/>
    <w:rsid w:val="001F124D"/>
    <w:rsid w:val="001F2E3F"/>
    <w:rsid w:val="002025EF"/>
    <w:rsid w:val="002072DE"/>
    <w:rsid w:val="00212CE7"/>
    <w:rsid w:val="00213BF9"/>
    <w:rsid w:val="002144F9"/>
    <w:rsid w:val="002155FB"/>
    <w:rsid w:val="00221E9D"/>
    <w:rsid w:val="00235F12"/>
    <w:rsid w:val="002427C5"/>
    <w:rsid w:val="00253716"/>
    <w:rsid w:val="0025595F"/>
    <w:rsid w:val="00263024"/>
    <w:rsid w:val="00264D10"/>
    <w:rsid w:val="002770F1"/>
    <w:rsid w:val="002842FD"/>
    <w:rsid w:val="00286286"/>
    <w:rsid w:val="00291E59"/>
    <w:rsid w:val="002D2205"/>
    <w:rsid w:val="002E2EE5"/>
    <w:rsid w:val="002F1C2B"/>
    <w:rsid w:val="0030366F"/>
    <w:rsid w:val="00303CB9"/>
    <w:rsid w:val="00320F44"/>
    <w:rsid w:val="00321C70"/>
    <w:rsid w:val="00326E24"/>
    <w:rsid w:val="003332A2"/>
    <w:rsid w:val="003353D3"/>
    <w:rsid w:val="00337B19"/>
    <w:rsid w:val="00343650"/>
    <w:rsid w:val="00346F22"/>
    <w:rsid w:val="00346F41"/>
    <w:rsid w:val="003524B6"/>
    <w:rsid w:val="003539EE"/>
    <w:rsid w:val="00360B5F"/>
    <w:rsid w:val="003648BA"/>
    <w:rsid w:val="0036591E"/>
    <w:rsid w:val="00366F3F"/>
    <w:rsid w:val="00372D75"/>
    <w:rsid w:val="00373B26"/>
    <w:rsid w:val="00373E96"/>
    <w:rsid w:val="00375155"/>
    <w:rsid w:val="00375728"/>
    <w:rsid w:val="00384D9D"/>
    <w:rsid w:val="003A4DFA"/>
    <w:rsid w:val="003A6BFC"/>
    <w:rsid w:val="003B00BA"/>
    <w:rsid w:val="003C4165"/>
    <w:rsid w:val="003D65C2"/>
    <w:rsid w:val="003E0342"/>
    <w:rsid w:val="003E154C"/>
    <w:rsid w:val="003E16AC"/>
    <w:rsid w:val="003E2E4E"/>
    <w:rsid w:val="003E45C2"/>
    <w:rsid w:val="003E60D9"/>
    <w:rsid w:val="00402D0C"/>
    <w:rsid w:val="00412101"/>
    <w:rsid w:val="004134CD"/>
    <w:rsid w:val="0041470E"/>
    <w:rsid w:val="00431A03"/>
    <w:rsid w:val="00443E69"/>
    <w:rsid w:val="00460CEB"/>
    <w:rsid w:val="004744F3"/>
    <w:rsid w:val="004A7664"/>
    <w:rsid w:val="004A7B37"/>
    <w:rsid w:val="004B0631"/>
    <w:rsid w:val="004B0D69"/>
    <w:rsid w:val="004B4542"/>
    <w:rsid w:val="004C2316"/>
    <w:rsid w:val="004E7EB3"/>
    <w:rsid w:val="004F6B65"/>
    <w:rsid w:val="0050514F"/>
    <w:rsid w:val="005171D7"/>
    <w:rsid w:val="0052153F"/>
    <w:rsid w:val="00524FAB"/>
    <w:rsid w:val="0053261F"/>
    <w:rsid w:val="00540A3C"/>
    <w:rsid w:val="00550177"/>
    <w:rsid w:val="0055415D"/>
    <w:rsid w:val="00554472"/>
    <w:rsid w:val="00555481"/>
    <w:rsid w:val="00560F28"/>
    <w:rsid w:val="005610D8"/>
    <w:rsid w:val="00565E2F"/>
    <w:rsid w:val="00581F98"/>
    <w:rsid w:val="00584795"/>
    <w:rsid w:val="0058649D"/>
    <w:rsid w:val="00586D66"/>
    <w:rsid w:val="00587A47"/>
    <w:rsid w:val="005C4217"/>
    <w:rsid w:val="005C48C9"/>
    <w:rsid w:val="005E13E8"/>
    <w:rsid w:val="005E1825"/>
    <w:rsid w:val="005F4B98"/>
    <w:rsid w:val="006067EE"/>
    <w:rsid w:val="00607730"/>
    <w:rsid w:val="00630B80"/>
    <w:rsid w:val="006439CD"/>
    <w:rsid w:val="00652A52"/>
    <w:rsid w:val="00663C3F"/>
    <w:rsid w:val="00672FF1"/>
    <w:rsid w:val="006835F1"/>
    <w:rsid w:val="00697C9F"/>
    <w:rsid w:val="006A34A0"/>
    <w:rsid w:val="006C3308"/>
    <w:rsid w:val="006C42E1"/>
    <w:rsid w:val="006D1A2E"/>
    <w:rsid w:val="006D1D57"/>
    <w:rsid w:val="006D267A"/>
    <w:rsid w:val="006E1219"/>
    <w:rsid w:val="006E5480"/>
    <w:rsid w:val="006E7C46"/>
    <w:rsid w:val="0070054C"/>
    <w:rsid w:val="00701D33"/>
    <w:rsid w:val="007201C5"/>
    <w:rsid w:val="00722D3E"/>
    <w:rsid w:val="00724717"/>
    <w:rsid w:val="0074224B"/>
    <w:rsid w:val="007503D3"/>
    <w:rsid w:val="00755763"/>
    <w:rsid w:val="00755F36"/>
    <w:rsid w:val="00767190"/>
    <w:rsid w:val="00776BCD"/>
    <w:rsid w:val="00782822"/>
    <w:rsid w:val="00792B7E"/>
    <w:rsid w:val="007A1590"/>
    <w:rsid w:val="007B2B26"/>
    <w:rsid w:val="007B5644"/>
    <w:rsid w:val="007C6AFB"/>
    <w:rsid w:val="007D05EE"/>
    <w:rsid w:val="007D627C"/>
    <w:rsid w:val="007D7161"/>
    <w:rsid w:val="007E1482"/>
    <w:rsid w:val="007E29C1"/>
    <w:rsid w:val="007E421E"/>
    <w:rsid w:val="007E4962"/>
    <w:rsid w:val="007F18F0"/>
    <w:rsid w:val="007F477C"/>
    <w:rsid w:val="007F5700"/>
    <w:rsid w:val="007F755A"/>
    <w:rsid w:val="00807AD4"/>
    <w:rsid w:val="0081641E"/>
    <w:rsid w:val="008222ED"/>
    <w:rsid w:val="0083416F"/>
    <w:rsid w:val="00835D2B"/>
    <w:rsid w:val="008362FE"/>
    <w:rsid w:val="00842B8E"/>
    <w:rsid w:val="00842F2D"/>
    <w:rsid w:val="0086494C"/>
    <w:rsid w:val="0087271D"/>
    <w:rsid w:val="00874FA7"/>
    <w:rsid w:val="008861C2"/>
    <w:rsid w:val="00886417"/>
    <w:rsid w:val="008A1FAA"/>
    <w:rsid w:val="008B582C"/>
    <w:rsid w:val="008C047E"/>
    <w:rsid w:val="008C4A65"/>
    <w:rsid w:val="008E4334"/>
    <w:rsid w:val="009016B2"/>
    <w:rsid w:val="00905890"/>
    <w:rsid w:val="00907617"/>
    <w:rsid w:val="009110B0"/>
    <w:rsid w:val="00911A16"/>
    <w:rsid w:val="00913FC2"/>
    <w:rsid w:val="0092496B"/>
    <w:rsid w:val="0092621C"/>
    <w:rsid w:val="00930811"/>
    <w:rsid w:val="00942689"/>
    <w:rsid w:val="009570F9"/>
    <w:rsid w:val="00975916"/>
    <w:rsid w:val="00976319"/>
    <w:rsid w:val="0097775E"/>
    <w:rsid w:val="0098122D"/>
    <w:rsid w:val="00987D2C"/>
    <w:rsid w:val="009915CD"/>
    <w:rsid w:val="009953A5"/>
    <w:rsid w:val="009A04FD"/>
    <w:rsid w:val="009A24AB"/>
    <w:rsid w:val="009A3AC6"/>
    <w:rsid w:val="009A6696"/>
    <w:rsid w:val="009B056C"/>
    <w:rsid w:val="009B507B"/>
    <w:rsid w:val="009C5304"/>
    <w:rsid w:val="009D7121"/>
    <w:rsid w:val="009F03EF"/>
    <w:rsid w:val="009F6CF6"/>
    <w:rsid w:val="00A03A61"/>
    <w:rsid w:val="00A054FD"/>
    <w:rsid w:val="00A065B0"/>
    <w:rsid w:val="00A07228"/>
    <w:rsid w:val="00A14621"/>
    <w:rsid w:val="00A20E88"/>
    <w:rsid w:val="00A223AB"/>
    <w:rsid w:val="00A300F1"/>
    <w:rsid w:val="00A32C76"/>
    <w:rsid w:val="00A35B18"/>
    <w:rsid w:val="00A35EB1"/>
    <w:rsid w:val="00A571EA"/>
    <w:rsid w:val="00A70D57"/>
    <w:rsid w:val="00A757BA"/>
    <w:rsid w:val="00A75CF1"/>
    <w:rsid w:val="00AB6D58"/>
    <w:rsid w:val="00AC42C0"/>
    <w:rsid w:val="00AC4E19"/>
    <w:rsid w:val="00AC7F2D"/>
    <w:rsid w:val="00AD2054"/>
    <w:rsid w:val="00AD261B"/>
    <w:rsid w:val="00AE6485"/>
    <w:rsid w:val="00AF204E"/>
    <w:rsid w:val="00B10EBF"/>
    <w:rsid w:val="00B11177"/>
    <w:rsid w:val="00B25D72"/>
    <w:rsid w:val="00B308DF"/>
    <w:rsid w:val="00B31581"/>
    <w:rsid w:val="00B32D26"/>
    <w:rsid w:val="00B32D60"/>
    <w:rsid w:val="00B4555A"/>
    <w:rsid w:val="00B53A55"/>
    <w:rsid w:val="00B66EE9"/>
    <w:rsid w:val="00B75CB3"/>
    <w:rsid w:val="00B77405"/>
    <w:rsid w:val="00B81EC5"/>
    <w:rsid w:val="00B82A53"/>
    <w:rsid w:val="00B92EAB"/>
    <w:rsid w:val="00B97562"/>
    <w:rsid w:val="00BA08B1"/>
    <w:rsid w:val="00BB6BC0"/>
    <w:rsid w:val="00BC69DE"/>
    <w:rsid w:val="00BD7E45"/>
    <w:rsid w:val="00BE25F4"/>
    <w:rsid w:val="00C011DA"/>
    <w:rsid w:val="00C06888"/>
    <w:rsid w:val="00C21131"/>
    <w:rsid w:val="00C24DBC"/>
    <w:rsid w:val="00C2613C"/>
    <w:rsid w:val="00C27AE7"/>
    <w:rsid w:val="00C37916"/>
    <w:rsid w:val="00C5201D"/>
    <w:rsid w:val="00C52079"/>
    <w:rsid w:val="00C657E9"/>
    <w:rsid w:val="00C66731"/>
    <w:rsid w:val="00C943DB"/>
    <w:rsid w:val="00CA031B"/>
    <w:rsid w:val="00CB0D2F"/>
    <w:rsid w:val="00CB1255"/>
    <w:rsid w:val="00CB4759"/>
    <w:rsid w:val="00CC0AB5"/>
    <w:rsid w:val="00CC0B77"/>
    <w:rsid w:val="00CE3479"/>
    <w:rsid w:val="00D15217"/>
    <w:rsid w:val="00D26D12"/>
    <w:rsid w:val="00D30A71"/>
    <w:rsid w:val="00D30BF8"/>
    <w:rsid w:val="00D61C4B"/>
    <w:rsid w:val="00D622F3"/>
    <w:rsid w:val="00D64963"/>
    <w:rsid w:val="00D746DD"/>
    <w:rsid w:val="00D80CF7"/>
    <w:rsid w:val="00D87B13"/>
    <w:rsid w:val="00D91822"/>
    <w:rsid w:val="00D935C0"/>
    <w:rsid w:val="00D9402B"/>
    <w:rsid w:val="00D946E1"/>
    <w:rsid w:val="00D9520E"/>
    <w:rsid w:val="00D96DE3"/>
    <w:rsid w:val="00DA567B"/>
    <w:rsid w:val="00DA66E5"/>
    <w:rsid w:val="00DA66FD"/>
    <w:rsid w:val="00DA7878"/>
    <w:rsid w:val="00DD0C60"/>
    <w:rsid w:val="00DE2899"/>
    <w:rsid w:val="00DE6FDA"/>
    <w:rsid w:val="00DF070A"/>
    <w:rsid w:val="00DF4011"/>
    <w:rsid w:val="00E040E5"/>
    <w:rsid w:val="00E0513E"/>
    <w:rsid w:val="00E16076"/>
    <w:rsid w:val="00E3761B"/>
    <w:rsid w:val="00E4231A"/>
    <w:rsid w:val="00E44D17"/>
    <w:rsid w:val="00E473A6"/>
    <w:rsid w:val="00E530B4"/>
    <w:rsid w:val="00E63F3C"/>
    <w:rsid w:val="00E82EBC"/>
    <w:rsid w:val="00E84FA2"/>
    <w:rsid w:val="00E909FE"/>
    <w:rsid w:val="00E94B46"/>
    <w:rsid w:val="00E9554E"/>
    <w:rsid w:val="00E95AED"/>
    <w:rsid w:val="00EB33EF"/>
    <w:rsid w:val="00EE1269"/>
    <w:rsid w:val="00EF1339"/>
    <w:rsid w:val="00F01BB4"/>
    <w:rsid w:val="00F22418"/>
    <w:rsid w:val="00F23C06"/>
    <w:rsid w:val="00F4382F"/>
    <w:rsid w:val="00F463AE"/>
    <w:rsid w:val="00F51730"/>
    <w:rsid w:val="00F649C7"/>
    <w:rsid w:val="00F6621C"/>
    <w:rsid w:val="00F8257A"/>
    <w:rsid w:val="00F91EE4"/>
    <w:rsid w:val="00F934BA"/>
    <w:rsid w:val="00F960DE"/>
    <w:rsid w:val="00FA1F0D"/>
    <w:rsid w:val="00FA490E"/>
    <w:rsid w:val="00FB202B"/>
    <w:rsid w:val="00FB75FC"/>
    <w:rsid w:val="00FC4F44"/>
    <w:rsid w:val="00FC5BD8"/>
    <w:rsid w:val="00FC5DB7"/>
    <w:rsid w:val="00FC7031"/>
    <w:rsid w:val="00FC757B"/>
    <w:rsid w:val="00FD229C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9AF44C-174D-4AF4-B606-86D0E32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5BD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5BD8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21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E7"/>
  </w:style>
  <w:style w:type="paragraph" w:styleId="Zpat">
    <w:name w:val="footer"/>
    <w:basedOn w:val="Normln"/>
    <w:link w:val="ZpatChar"/>
    <w:unhideWhenUsed/>
    <w:rsid w:val="0021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12CE7"/>
  </w:style>
  <w:style w:type="character" w:styleId="Hypertextovodkaz">
    <w:name w:val="Hyperlink"/>
    <w:basedOn w:val="Standardnpsmoodstavce"/>
    <w:rsid w:val="00212CE7"/>
    <w:rPr>
      <w:color w:val="0000FF"/>
      <w:u w:val="single"/>
    </w:rPr>
  </w:style>
  <w:style w:type="paragraph" w:styleId="Normlnweb">
    <w:name w:val="Normal (Web)"/>
    <w:basedOn w:val="Normln"/>
    <w:uiPriority w:val="99"/>
    <w:rsid w:val="0021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6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6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6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5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648BA"/>
    <w:rPr>
      <w:b/>
      <w:bCs/>
    </w:rPr>
  </w:style>
  <w:style w:type="paragraph" w:styleId="Bezmezer">
    <w:name w:val="No Spacing"/>
    <w:uiPriority w:val="1"/>
    <w:qFormat/>
    <w:rsid w:val="00146952"/>
    <w:pPr>
      <w:spacing w:after="0" w:line="240" w:lineRule="auto"/>
    </w:pPr>
    <w:rPr>
      <w:lang w:val="en-US"/>
    </w:rPr>
  </w:style>
  <w:style w:type="paragraph" w:customStyle="1" w:styleId="normln0">
    <w:name w:val="normální"/>
    <w:basedOn w:val="Normln"/>
    <w:link w:val="normlnChar"/>
    <w:rsid w:val="005171D7"/>
    <w:pPr>
      <w:tabs>
        <w:tab w:val="left" w:pos="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ormlnChar">
    <w:name w:val="normální Char"/>
    <w:link w:val="normln0"/>
    <w:rsid w:val="005171D7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1876CC"/>
    <w:pPr>
      <w:spacing w:after="240" w:line="240" w:lineRule="auto"/>
      <w:ind w:left="708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stavec_muj1 Char,Odstavec_muj2 Char,Odstavec_muj3 Char,Nad1 Char,List Paragraph1 Char,Odstavec_muj4 Char,Nad2 Char"/>
    <w:link w:val="Odstavecseseznamem"/>
    <w:uiPriority w:val="34"/>
    <w:locked/>
    <w:rsid w:val="001876CC"/>
    <w:rPr>
      <w:rFonts w:ascii="Calibri" w:eastAsia="Times New Roman" w:hAnsi="Calibri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D2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pluta\AppData\Local\Microsoft\Windows\Temporary%20Internet%20Files\Content.Outlook\8AJSOGWF\www.cmzrb.cz" TargetMode="External"/><Relationship Id="rId1" Type="http://schemas.openxmlformats.org/officeDocument/2006/relationships/hyperlink" Target="mailto:lafantova@cmzr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ED13-B362-4B2E-A8E8-94E4630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Miroslava Ing.</dc:creator>
  <cp:keywords/>
  <dc:description/>
  <cp:lastModifiedBy>Lafantová Marie Ing.</cp:lastModifiedBy>
  <cp:revision>3</cp:revision>
  <cp:lastPrinted>2020-03-19T15:44:00Z</cp:lastPrinted>
  <dcterms:created xsi:type="dcterms:W3CDTF">2020-03-27T14:17:00Z</dcterms:created>
  <dcterms:modified xsi:type="dcterms:W3CDTF">2020-03-27T14:17:00Z</dcterms:modified>
</cp:coreProperties>
</file>